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A9" w:rsidRDefault="00571CA9" w:rsidP="00571CA9">
      <w:pPr>
        <w:rPr>
          <w:b/>
        </w:rPr>
      </w:pPr>
    </w:p>
    <w:p w:rsidR="00571CA9" w:rsidRPr="00571CA9" w:rsidRDefault="00CF19AE" w:rsidP="00571CA9">
      <w:pPr>
        <w:rPr>
          <w:b/>
        </w:rPr>
      </w:pPr>
      <w:r>
        <w:rPr>
          <w:b/>
        </w:rPr>
        <w:t>Programma</w:t>
      </w:r>
      <w:r w:rsidR="00422ABA">
        <w:rPr>
          <w:b/>
        </w:rPr>
        <w:t xml:space="preserve"> MGV Stichting Diamuraal</w:t>
      </w:r>
    </w:p>
    <w:p w:rsidR="00571CA9" w:rsidRPr="00BE08C2" w:rsidRDefault="00422ABA" w:rsidP="00571CA9">
      <w:r>
        <w:t xml:space="preserve">Sessie 1, </w:t>
      </w:r>
      <w:r w:rsidR="007772B0">
        <w:t>30 september 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571CA9" w:rsidRPr="00BE08C2" w:rsidTr="00A20DB2">
        <w:tc>
          <w:tcPr>
            <w:tcW w:w="4606" w:type="dxa"/>
          </w:tcPr>
          <w:p w:rsidR="00571CA9" w:rsidRPr="00BE08C2" w:rsidRDefault="00571CA9" w:rsidP="00A20DB2">
            <w:r w:rsidRPr="00BE08C2">
              <w:t>09.00 – 09.30</w:t>
            </w:r>
          </w:p>
        </w:tc>
        <w:tc>
          <w:tcPr>
            <w:tcW w:w="4606" w:type="dxa"/>
          </w:tcPr>
          <w:p w:rsidR="00571CA9" w:rsidRPr="00BE08C2" w:rsidRDefault="00571CA9" w:rsidP="00A20DB2">
            <w:r w:rsidRPr="00BE08C2">
              <w:t>Ontvangst en verwachtingen</w:t>
            </w:r>
          </w:p>
        </w:tc>
      </w:tr>
      <w:tr w:rsidR="00571CA9" w:rsidRPr="00BE08C2" w:rsidTr="00A20DB2">
        <w:tc>
          <w:tcPr>
            <w:tcW w:w="4606" w:type="dxa"/>
          </w:tcPr>
          <w:p w:rsidR="00571CA9" w:rsidRPr="00BE08C2" w:rsidRDefault="00571CA9" w:rsidP="00A20DB2">
            <w:r w:rsidRPr="00BE08C2">
              <w:t>09.30 – 10.00</w:t>
            </w:r>
          </w:p>
        </w:tc>
        <w:tc>
          <w:tcPr>
            <w:tcW w:w="4606" w:type="dxa"/>
          </w:tcPr>
          <w:p w:rsidR="00571CA9" w:rsidRPr="00BE08C2" w:rsidRDefault="00571CA9" w:rsidP="00A20DB2">
            <w:r w:rsidRPr="00BE08C2">
              <w:t>Introductie</w:t>
            </w:r>
            <w:r w:rsidR="00CF19AE">
              <w:t xml:space="preserve"> en inventarisatie leerwensen.</w:t>
            </w:r>
          </w:p>
        </w:tc>
      </w:tr>
      <w:tr w:rsidR="00571CA9" w:rsidRPr="00BE08C2" w:rsidTr="00A20DB2">
        <w:tc>
          <w:tcPr>
            <w:tcW w:w="4606" w:type="dxa"/>
          </w:tcPr>
          <w:p w:rsidR="00571CA9" w:rsidRPr="00BE08C2" w:rsidRDefault="00571CA9" w:rsidP="00A20DB2">
            <w:r w:rsidRPr="00BE08C2">
              <w:t>10.00 – 10.45</w:t>
            </w:r>
          </w:p>
        </w:tc>
        <w:tc>
          <w:tcPr>
            <w:tcW w:w="4606" w:type="dxa"/>
          </w:tcPr>
          <w:p w:rsidR="00571CA9" w:rsidRPr="00BE08C2" w:rsidRDefault="00571CA9" w:rsidP="00A20DB2">
            <w:r w:rsidRPr="00BE08C2">
              <w:t>Ambivalentie en ’Stages of Change’ model.</w:t>
            </w:r>
          </w:p>
          <w:p w:rsidR="00571CA9" w:rsidRPr="00BE08C2" w:rsidRDefault="00571CA9" w:rsidP="00A20DB2">
            <w:r w:rsidRPr="00BE08C2">
              <w:t>Praktische oefening.</w:t>
            </w:r>
          </w:p>
        </w:tc>
      </w:tr>
      <w:tr w:rsidR="00571CA9" w:rsidRPr="00BE08C2" w:rsidTr="00A20DB2">
        <w:tc>
          <w:tcPr>
            <w:tcW w:w="4606" w:type="dxa"/>
          </w:tcPr>
          <w:p w:rsidR="00571CA9" w:rsidRPr="00BE08C2" w:rsidRDefault="00571CA9" w:rsidP="00A20DB2">
            <w:r w:rsidRPr="00BE08C2">
              <w:t>10.45 – 11.00</w:t>
            </w:r>
          </w:p>
        </w:tc>
        <w:tc>
          <w:tcPr>
            <w:tcW w:w="4606" w:type="dxa"/>
          </w:tcPr>
          <w:p w:rsidR="00571CA9" w:rsidRPr="00BE08C2" w:rsidRDefault="00571CA9" w:rsidP="00A20DB2">
            <w:r w:rsidRPr="00BE08C2">
              <w:t>Pauze</w:t>
            </w:r>
          </w:p>
        </w:tc>
      </w:tr>
      <w:tr w:rsidR="00571CA9" w:rsidRPr="00BE08C2" w:rsidTr="00A20DB2">
        <w:tc>
          <w:tcPr>
            <w:tcW w:w="4606" w:type="dxa"/>
          </w:tcPr>
          <w:p w:rsidR="00571CA9" w:rsidRPr="00BE08C2" w:rsidRDefault="00571CA9" w:rsidP="00A20DB2">
            <w:r w:rsidRPr="00BE08C2">
              <w:t>11.00 – 11.45</w:t>
            </w:r>
          </w:p>
        </w:tc>
        <w:tc>
          <w:tcPr>
            <w:tcW w:w="4606" w:type="dxa"/>
          </w:tcPr>
          <w:p w:rsidR="00571CA9" w:rsidRPr="00BE08C2" w:rsidRDefault="00571CA9" w:rsidP="00A20DB2">
            <w:r w:rsidRPr="00BE08C2">
              <w:t>Vervolg Ambivalentie onderzoek</w:t>
            </w:r>
          </w:p>
        </w:tc>
      </w:tr>
      <w:tr w:rsidR="00571CA9" w:rsidRPr="00BE08C2" w:rsidTr="00A20DB2">
        <w:tc>
          <w:tcPr>
            <w:tcW w:w="4606" w:type="dxa"/>
          </w:tcPr>
          <w:p w:rsidR="00571CA9" w:rsidRPr="00BE08C2" w:rsidRDefault="00571CA9" w:rsidP="00A20DB2">
            <w:r w:rsidRPr="00BE08C2">
              <w:t>11.45 – 12.15</w:t>
            </w:r>
          </w:p>
        </w:tc>
        <w:tc>
          <w:tcPr>
            <w:tcW w:w="4606" w:type="dxa"/>
          </w:tcPr>
          <w:p w:rsidR="00571CA9" w:rsidRPr="00BE08C2" w:rsidRDefault="00571CA9" w:rsidP="00A20DB2">
            <w:r w:rsidRPr="00BE08C2">
              <w:t xml:space="preserve">Spirit en principes in de praktijk </w:t>
            </w:r>
          </w:p>
        </w:tc>
      </w:tr>
      <w:tr w:rsidR="00571CA9" w:rsidRPr="00BE08C2" w:rsidTr="00A20DB2">
        <w:tc>
          <w:tcPr>
            <w:tcW w:w="4606" w:type="dxa"/>
          </w:tcPr>
          <w:p w:rsidR="00571CA9" w:rsidRPr="00BE08C2" w:rsidRDefault="00571CA9" w:rsidP="00A20DB2">
            <w:r w:rsidRPr="00BE08C2">
              <w:t>12.15 – 13.00</w:t>
            </w:r>
          </w:p>
        </w:tc>
        <w:tc>
          <w:tcPr>
            <w:tcW w:w="4606" w:type="dxa"/>
          </w:tcPr>
          <w:p w:rsidR="00571CA9" w:rsidRPr="00BE08C2" w:rsidRDefault="00571CA9" w:rsidP="00A20DB2">
            <w:r w:rsidRPr="00BE08C2">
              <w:t>Lunch</w:t>
            </w:r>
          </w:p>
        </w:tc>
      </w:tr>
      <w:tr w:rsidR="00571CA9" w:rsidRPr="00BE08C2" w:rsidTr="00A20DB2">
        <w:tc>
          <w:tcPr>
            <w:tcW w:w="4606" w:type="dxa"/>
          </w:tcPr>
          <w:p w:rsidR="00571CA9" w:rsidRPr="00BE08C2" w:rsidRDefault="00571CA9" w:rsidP="00A20DB2">
            <w:r w:rsidRPr="00BE08C2">
              <w:t>13.00 -13.45</w:t>
            </w:r>
          </w:p>
        </w:tc>
        <w:tc>
          <w:tcPr>
            <w:tcW w:w="4606" w:type="dxa"/>
          </w:tcPr>
          <w:p w:rsidR="00571CA9" w:rsidRPr="00BE08C2" w:rsidRDefault="00571CA9" w:rsidP="00A20DB2">
            <w:r w:rsidRPr="00BE08C2">
              <w:t>Van contact naar contract</w:t>
            </w:r>
          </w:p>
        </w:tc>
      </w:tr>
      <w:tr w:rsidR="00571CA9" w:rsidRPr="00BE08C2" w:rsidTr="00A20DB2">
        <w:tc>
          <w:tcPr>
            <w:tcW w:w="4606" w:type="dxa"/>
          </w:tcPr>
          <w:p w:rsidR="00571CA9" w:rsidRPr="00BE08C2" w:rsidRDefault="00571CA9" w:rsidP="00A20DB2">
            <w:r w:rsidRPr="00BE08C2">
              <w:t>13.45 -  14.15</w:t>
            </w:r>
          </w:p>
        </w:tc>
        <w:tc>
          <w:tcPr>
            <w:tcW w:w="4606" w:type="dxa"/>
          </w:tcPr>
          <w:p w:rsidR="00571CA9" w:rsidRPr="00BE08C2" w:rsidRDefault="00571CA9" w:rsidP="00A20DB2">
            <w:r w:rsidRPr="00BE08C2">
              <w:t>Gesprekstechnieken; gebruik van reflecties</w:t>
            </w:r>
          </w:p>
          <w:p w:rsidR="00571CA9" w:rsidRPr="00BE08C2" w:rsidRDefault="00571CA9" w:rsidP="00A20DB2">
            <w:r w:rsidRPr="00BE08C2">
              <w:t>Praktische oefening.</w:t>
            </w:r>
          </w:p>
        </w:tc>
      </w:tr>
      <w:tr w:rsidR="00571CA9" w:rsidRPr="00BE08C2" w:rsidTr="00A20DB2">
        <w:tc>
          <w:tcPr>
            <w:tcW w:w="4606" w:type="dxa"/>
          </w:tcPr>
          <w:p w:rsidR="00571CA9" w:rsidRPr="00BE08C2" w:rsidRDefault="00571CA9" w:rsidP="00A20DB2">
            <w:r w:rsidRPr="00BE08C2">
              <w:t>14.15 – 14.45</w:t>
            </w:r>
          </w:p>
        </w:tc>
        <w:tc>
          <w:tcPr>
            <w:tcW w:w="4606" w:type="dxa"/>
          </w:tcPr>
          <w:p w:rsidR="00571CA9" w:rsidRPr="00BE08C2" w:rsidRDefault="00571CA9" w:rsidP="00A20DB2">
            <w:r w:rsidRPr="00BE08C2">
              <w:t>Motiverende SMR gesprekken</w:t>
            </w:r>
          </w:p>
        </w:tc>
      </w:tr>
      <w:tr w:rsidR="00571CA9" w:rsidRPr="00BE08C2" w:rsidTr="00A20DB2">
        <w:tc>
          <w:tcPr>
            <w:tcW w:w="4606" w:type="dxa"/>
          </w:tcPr>
          <w:p w:rsidR="00571CA9" w:rsidRPr="00BE08C2" w:rsidRDefault="00571CA9" w:rsidP="00A20DB2">
            <w:r w:rsidRPr="00BE08C2">
              <w:t>14.45 – 15.00</w:t>
            </w:r>
          </w:p>
        </w:tc>
        <w:tc>
          <w:tcPr>
            <w:tcW w:w="4606" w:type="dxa"/>
          </w:tcPr>
          <w:p w:rsidR="00571CA9" w:rsidRPr="00BE08C2" w:rsidRDefault="00571CA9" w:rsidP="00A20DB2">
            <w:r w:rsidRPr="00BE08C2">
              <w:t>Pauze</w:t>
            </w:r>
          </w:p>
        </w:tc>
      </w:tr>
      <w:tr w:rsidR="00571CA9" w:rsidRPr="00BE08C2" w:rsidTr="00A20DB2">
        <w:tc>
          <w:tcPr>
            <w:tcW w:w="4606" w:type="dxa"/>
          </w:tcPr>
          <w:p w:rsidR="00571CA9" w:rsidRPr="00BE08C2" w:rsidRDefault="00CF19AE" w:rsidP="00A20DB2">
            <w:r>
              <w:t>15.00 – 16.45</w:t>
            </w:r>
          </w:p>
        </w:tc>
        <w:tc>
          <w:tcPr>
            <w:tcW w:w="4606" w:type="dxa"/>
          </w:tcPr>
          <w:p w:rsidR="00571CA9" w:rsidRPr="00BE08C2" w:rsidRDefault="00CF19AE" w:rsidP="00A20DB2">
            <w:r>
              <w:t>Voortzetting oefengesprekken.</w:t>
            </w:r>
          </w:p>
        </w:tc>
      </w:tr>
      <w:tr w:rsidR="00571CA9" w:rsidRPr="00BE08C2" w:rsidTr="00A20DB2">
        <w:tc>
          <w:tcPr>
            <w:tcW w:w="4606" w:type="dxa"/>
          </w:tcPr>
          <w:p w:rsidR="00571CA9" w:rsidRPr="00BE08C2" w:rsidRDefault="00CF19AE" w:rsidP="00A20DB2">
            <w:r>
              <w:t xml:space="preserve">17.00 </w:t>
            </w:r>
          </w:p>
        </w:tc>
        <w:tc>
          <w:tcPr>
            <w:tcW w:w="4606" w:type="dxa"/>
          </w:tcPr>
          <w:p w:rsidR="00571CA9" w:rsidRPr="00BE08C2" w:rsidRDefault="00571CA9" w:rsidP="00A20DB2">
            <w:r w:rsidRPr="00BE08C2">
              <w:t>Afronden dag 1</w:t>
            </w:r>
          </w:p>
        </w:tc>
      </w:tr>
    </w:tbl>
    <w:p w:rsidR="00571CA9" w:rsidRPr="00BE08C2" w:rsidRDefault="00571CA9" w:rsidP="00571CA9"/>
    <w:p w:rsidR="00571CA9" w:rsidRPr="00BE08C2" w:rsidRDefault="00571CA9" w:rsidP="00571CA9">
      <w:r>
        <w:br/>
      </w:r>
      <w:r>
        <w:br/>
      </w:r>
      <w:r>
        <w:br/>
      </w:r>
      <w:r>
        <w:br/>
      </w:r>
      <w:r>
        <w:br/>
      </w:r>
      <w:r>
        <w:br/>
      </w:r>
    </w:p>
    <w:p w:rsidR="00571CA9" w:rsidRDefault="00571CA9" w:rsidP="00571CA9"/>
    <w:p w:rsidR="00CF19AE" w:rsidRDefault="00CF19AE" w:rsidP="00571CA9"/>
    <w:p w:rsidR="00CF19AE" w:rsidRDefault="00CF19AE" w:rsidP="00571CA9"/>
    <w:p w:rsidR="00CF19AE" w:rsidRDefault="00CF19AE" w:rsidP="00571CA9"/>
    <w:p w:rsidR="00571CA9" w:rsidRPr="00BE08C2" w:rsidRDefault="00422ABA" w:rsidP="00571CA9">
      <w:bookmarkStart w:id="0" w:name="_GoBack"/>
      <w:bookmarkEnd w:id="0"/>
      <w:r>
        <w:t xml:space="preserve">Sessie 2, </w:t>
      </w:r>
      <w:r w:rsidR="007772B0">
        <w:t>1</w:t>
      </w:r>
      <w:r>
        <w:t xml:space="preserve"> oktober 201</w:t>
      </w:r>
      <w:r w:rsidR="007772B0"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571CA9" w:rsidRPr="00BE08C2" w:rsidTr="00A20DB2">
        <w:tc>
          <w:tcPr>
            <w:tcW w:w="4606" w:type="dxa"/>
          </w:tcPr>
          <w:p w:rsidR="00571CA9" w:rsidRPr="00BE08C2" w:rsidRDefault="00571CA9" w:rsidP="00A20DB2">
            <w:r w:rsidRPr="00BE08C2">
              <w:t>08.30 – 09.00</w:t>
            </w:r>
          </w:p>
        </w:tc>
        <w:tc>
          <w:tcPr>
            <w:tcW w:w="4606" w:type="dxa"/>
          </w:tcPr>
          <w:p w:rsidR="00571CA9" w:rsidRPr="00BE08C2" w:rsidRDefault="00571CA9" w:rsidP="00A20DB2">
            <w:r w:rsidRPr="00BE08C2">
              <w:t>Opening</w:t>
            </w:r>
          </w:p>
        </w:tc>
      </w:tr>
      <w:tr w:rsidR="00571CA9" w:rsidRPr="00BE08C2" w:rsidTr="00A20DB2">
        <w:tc>
          <w:tcPr>
            <w:tcW w:w="4606" w:type="dxa"/>
          </w:tcPr>
          <w:p w:rsidR="00571CA9" w:rsidRPr="00BE08C2" w:rsidRDefault="00571CA9" w:rsidP="00A20DB2">
            <w:r w:rsidRPr="00BE08C2">
              <w:t>09.00 – 10.30</w:t>
            </w:r>
          </w:p>
        </w:tc>
        <w:tc>
          <w:tcPr>
            <w:tcW w:w="4606" w:type="dxa"/>
          </w:tcPr>
          <w:p w:rsidR="00571CA9" w:rsidRPr="00BE08C2" w:rsidRDefault="00571CA9" w:rsidP="00A20DB2">
            <w:r w:rsidRPr="00BE08C2">
              <w:t>Drie stijlen; bijpassende vaardigheden</w:t>
            </w:r>
          </w:p>
        </w:tc>
      </w:tr>
      <w:tr w:rsidR="00571CA9" w:rsidRPr="00BE08C2" w:rsidTr="00A20DB2">
        <w:tc>
          <w:tcPr>
            <w:tcW w:w="4606" w:type="dxa"/>
          </w:tcPr>
          <w:p w:rsidR="00571CA9" w:rsidRPr="00BE08C2" w:rsidRDefault="00571CA9" w:rsidP="00A20DB2">
            <w:r w:rsidRPr="00BE08C2">
              <w:t>10.30 – 10.45</w:t>
            </w:r>
          </w:p>
        </w:tc>
        <w:tc>
          <w:tcPr>
            <w:tcW w:w="4606" w:type="dxa"/>
          </w:tcPr>
          <w:p w:rsidR="00571CA9" w:rsidRPr="00BE08C2" w:rsidRDefault="00571CA9" w:rsidP="00A20DB2">
            <w:r w:rsidRPr="00BE08C2">
              <w:t>Pauze</w:t>
            </w:r>
          </w:p>
        </w:tc>
      </w:tr>
      <w:tr w:rsidR="00571CA9" w:rsidRPr="00BE08C2" w:rsidTr="00A20DB2">
        <w:tc>
          <w:tcPr>
            <w:tcW w:w="4606" w:type="dxa"/>
          </w:tcPr>
          <w:p w:rsidR="00571CA9" w:rsidRPr="00BE08C2" w:rsidRDefault="00571CA9" w:rsidP="00A20DB2">
            <w:r w:rsidRPr="00BE08C2">
              <w:t>10.45 – 12.00</w:t>
            </w:r>
          </w:p>
        </w:tc>
        <w:tc>
          <w:tcPr>
            <w:tcW w:w="4606" w:type="dxa"/>
          </w:tcPr>
          <w:p w:rsidR="00571CA9" w:rsidRPr="00BE08C2" w:rsidRDefault="00571CA9" w:rsidP="00A20DB2">
            <w:r w:rsidRPr="00BE08C2">
              <w:t>Weerstand en verandertaal</w:t>
            </w:r>
          </w:p>
          <w:p w:rsidR="00571CA9" w:rsidRPr="00BE08C2" w:rsidRDefault="00571CA9" w:rsidP="00A20DB2">
            <w:r w:rsidRPr="00BE08C2">
              <w:t xml:space="preserve">Inleiding en oefeningen </w:t>
            </w:r>
          </w:p>
        </w:tc>
      </w:tr>
      <w:tr w:rsidR="00571CA9" w:rsidRPr="00BE08C2" w:rsidTr="00A20DB2">
        <w:tc>
          <w:tcPr>
            <w:tcW w:w="4606" w:type="dxa"/>
          </w:tcPr>
          <w:p w:rsidR="00571CA9" w:rsidRPr="00BE08C2" w:rsidRDefault="00571CA9" w:rsidP="00A20DB2">
            <w:r w:rsidRPr="00BE08C2">
              <w:t>12.00 -13.00</w:t>
            </w:r>
          </w:p>
        </w:tc>
        <w:tc>
          <w:tcPr>
            <w:tcW w:w="4606" w:type="dxa"/>
          </w:tcPr>
          <w:p w:rsidR="00571CA9" w:rsidRPr="00BE08C2" w:rsidRDefault="00571CA9" w:rsidP="00A20DB2">
            <w:r w:rsidRPr="00BE08C2">
              <w:t>Lunch</w:t>
            </w:r>
          </w:p>
        </w:tc>
      </w:tr>
      <w:tr w:rsidR="00571CA9" w:rsidRPr="00BE08C2" w:rsidTr="00A20DB2">
        <w:tc>
          <w:tcPr>
            <w:tcW w:w="4606" w:type="dxa"/>
          </w:tcPr>
          <w:p w:rsidR="00571CA9" w:rsidRPr="00BE08C2" w:rsidRDefault="00571CA9" w:rsidP="00A20DB2">
            <w:r w:rsidRPr="00BE08C2">
              <w:t>13.00 – 14.00</w:t>
            </w:r>
          </w:p>
        </w:tc>
        <w:tc>
          <w:tcPr>
            <w:tcW w:w="4606" w:type="dxa"/>
          </w:tcPr>
          <w:p w:rsidR="00571CA9" w:rsidRPr="00BE08C2" w:rsidRDefault="004F2375" w:rsidP="00A20DB2">
            <w:r w:rsidRPr="00BE08C2">
              <w:t>Casuïstiek</w:t>
            </w:r>
            <w:r w:rsidR="00571CA9" w:rsidRPr="00BE08C2">
              <w:t xml:space="preserve"> van deelnemers</w:t>
            </w:r>
          </w:p>
        </w:tc>
      </w:tr>
      <w:tr w:rsidR="00571CA9" w:rsidRPr="00BE08C2" w:rsidTr="00A20DB2">
        <w:tc>
          <w:tcPr>
            <w:tcW w:w="4606" w:type="dxa"/>
          </w:tcPr>
          <w:p w:rsidR="00571CA9" w:rsidRPr="00BE08C2" w:rsidRDefault="00571CA9" w:rsidP="00A20DB2">
            <w:r w:rsidRPr="00BE08C2">
              <w:t>14.00 – 14.45</w:t>
            </w:r>
          </w:p>
        </w:tc>
        <w:tc>
          <w:tcPr>
            <w:tcW w:w="4606" w:type="dxa"/>
          </w:tcPr>
          <w:p w:rsidR="00571CA9" w:rsidRPr="00BE08C2" w:rsidRDefault="00571CA9" w:rsidP="00A20DB2">
            <w:r w:rsidRPr="00BE08C2">
              <w:t>Motiverende gesprekken (reageren op weerstand). Introductie en oefenen.</w:t>
            </w:r>
          </w:p>
        </w:tc>
      </w:tr>
      <w:tr w:rsidR="00571CA9" w:rsidRPr="00BE08C2" w:rsidTr="00A20DB2">
        <w:tc>
          <w:tcPr>
            <w:tcW w:w="4606" w:type="dxa"/>
          </w:tcPr>
          <w:p w:rsidR="00571CA9" w:rsidRPr="00BE08C2" w:rsidRDefault="00571CA9" w:rsidP="00A20DB2">
            <w:r w:rsidRPr="00BE08C2">
              <w:t>14.45 – 15.00</w:t>
            </w:r>
          </w:p>
        </w:tc>
        <w:tc>
          <w:tcPr>
            <w:tcW w:w="4606" w:type="dxa"/>
          </w:tcPr>
          <w:p w:rsidR="00571CA9" w:rsidRPr="00BE08C2" w:rsidRDefault="00571CA9" w:rsidP="00A20DB2">
            <w:r w:rsidRPr="00BE08C2">
              <w:t>Pauze</w:t>
            </w:r>
          </w:p>
        </w:tc>
      </w:tr>
      <w:tr w:rsidR="00571CA9" w:rsidRPr="00BE08C2" w:rsidTr="00A20DB2">
        <w:tc>
          <w:tcPr>
            <w:tcW w:w="4606" w:type="dxa"/>
          </w:tcPr>
          <w:p w:rsidR="00571CA9" w:rsidRPr="00BE08C2" w:rsidRDefault="00571CA9" w:rsidP="00A20DB2">
            <w:r w:rsidRPr="00BE08C2">
              <w:t>15.00 – 16.15</w:t>
            </w:r>
          </w:p>
        </w:tc>
        <w:tc>
          <w:tcPr>
            <w:tcW w:w="4606" w:type="dxa"/>
          </w:tcPr>
          <w:p w:rsidR="00571CA9" w:rsidRPr="00BE08C2" w:rsidRDefault="00571CA9" w:rsidP="00A20DB2">
            <w:r w:rsidRPr="00BE08C2">
              <w:t>Motiverende gesprekken (reageren op verandertaal). Introductie en oefenen.</w:t>
            </w:r>
          </w:p>
        </w:tc>
      </w:tr>
      <w:tr w:rsidR="00571CA9" w:rsidRPr="00BE08C2" w:rsidTr="00A20DB2">
        <w:tc>
          <w:tcPr>
            <w:tcW w:w="4606" w:type="dxa"/>
          </w:tcPr>
          <w:p w:rsidR="00571CA9" w:rsidRPr="00BE08C2" w:rsidRDefault="00571CA9" w:rsidP="00A20DB2">
            <w:r w:rsidRPr="00BE08C2">
              <w:t>16.15 – 16.45</w:t>
            </w:r>
          </w:p>
        </w:tc>
        <w:tc>
          <w:tcPr>
            <w:tcW w:w="4606" w:type="dxa"/>
          </w:tcPr>
          <w:p w:rsidR="00571CA9" w:rsidRPr="00BE08C2" w:rsidRDefault="00571CA9" w:rsidP="00A20DB2">
            <w:r w:rsidRPr="00BE08C2">
              <w:t xml:space="preserve">Afronden en </w:t>
            </w:r>
            <w:r w:rsidR="00CF19AE">
              <w:t xml:space="preserve">uitleg </w:t>
            </w:r>
            <w:r w:rsidRPr="00BE08C2">
              <w:t>huiswerkopdracht</w:t>
            </w:r>
          </w:p>
        </w:tc>
      </w:tr>
    </w:tbl>
    <w:p w:rsidR="00571CA9" w:rsidRPr="00BE08C2" w:rsidRDefault="00571CA9" w:rsidP="00571CA9"/>
    <w:p w:rsidR="00571CA9" w:rsidRPr="00BE08C2" w:rsidRDefault="00571CA9" w:rsidP="00571CA9">
      <w:r w:rsidRPr="00BE08C2">
        <w:br w:type="page"/>
      </w:r>
    </w:p>
    <w:p w:rsidR="00571CA9" w:rsidRPr="00BE08C2" w:rsidRDefault="00571CA9" w:rsidP="00571CA9"/>
    <w:p w:rsidR="00571CA9" w:rsidRPr="00BE08C2" w:rsidRDefault="00571CA9" w:rsidP="00571CA9"/>
    <w:p w:rsidR="00571CA9" w:rsidRPr="00BE08C2" w:rsidRDefault="00571CA9" w:rsidP="00571CA9">
      <w:r w:rsidRPr="00BE08C2">
        <w:t>Sessie 3</w:t>
      </w:r>
      <w:r w:rsidR="00422ABA">
        <w:t xml:space="preserve">: </w:t>
      </w:r>
      <w:r w:rsidR="007772B0">
        <w:t>4 november</w:t>
      </w:r>
      <w:r w:rsidR="00422ABA">
        <w:t xml:space="preserve"> 201</w:t>
      </w:r>
      <w:r w:rsidR="007772B0"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709"/>
      </w:tblGrid>
      <w:tr w:rsidR="00571CA9" w:rsidRPr="00BE08C2" w:rsidTr="00A20DB2">
        <w:tc>
          <w:tcPr>
            <w:tcW w:w="4503" w:type="dxa"/>
          </w:tcPr>
          <w:p w:rsidR="00571CA9" w:rsidRPr="00BE08C2" w:rsidRDefault="007772B0" w:rsidP="007772B0">
            <w:r>
              <w:t>9</w:t>
            </w:r>
            <w:r w:rsidR="00422ABA">
              <w:t xml:space="preserve">.00– </w:t>
            </w:r>
            <w:r>
              <w:t>9</w:t>
            </w:r>
            <w:r w:rsidR="00422ABA">
              <w:t>.3</w:t>
            </w:r>
            <w:r w:rsidR="00571CA9" w:rsidRPr="00BE08C2">
              <w:t>0</w:t>
            </w:r>
          </w:p>
        </w:tc>
        <w:tc>
          <w:tcPr>
            <w:tcW w:w="4709" w:type="dxa"/>
          </w:tcPr>
          <w:p w:rsidR="00571CA9" w:rsidRPr="00BE08C2" w:rsidRDefault="00571CA9" w:rsidP="00A20DB2">
            <w:r w:rsidRPr="00BE08C2">
              <w:t>Ontvangst en voorstellen acteur</w:t>
            </w:r>
          </w:p>
        </w:tc>
      </w:tr>
      <w:tr w:rsidR="00571CA9" w:rsidRPr="00BE08C2" w:rsidTr="00A20DB2">
        <w:tc>
          <w:tcPr>
            <w:tcW w:w="4503" w:type="dxa"/>
          </w:tcPr>
          <w:p w:rsidR="00571CA9" w:rsidRPr="00BE08C2" w:rsidRDefault="007772B0" w:rsidP="007772B0">
            <w:r>
              <w:t>9</w:t>
            </w:r>
            <w:r w:rsidR="00422ABA">
              <w:t>.3</w:t>
            </w:r>
            <w:r w:rsidR="00571CA9" w:rsidRPr="00BE08C2">
              <w:t xml:space="preserve">0 – </w:t>
            </w:r>
            <w:r>
              <w:t>9</w:t>
            </w:r>
            <w:r w:rsidR="00571CA9" w:rsidRPr="00BE08C2">
              <w:t>.</w:t>
            </w:r>
            <w:r w:rsidR="00422ABA">
              <w:t>4</w:t>
            </w:r>
            <w:r w:rsidR="004F3E24">
              <w:t>5</w:t>
            </w:r>
          </w:p>
        </w:tc>
        <w:tc>
          <w:tcPr>
            <w:tcW w:w="4709" w:type="dxa"/>
          </w:tcPr>
          <w:p w:rsidR="00571CA9" w:rsidRPr="00BE08C2" w:rsidRDefault="00571CA9" w:rsidP="00A20DB2">
            <w:r w:rsidRPr="00BE08C2">
              <w:t>Leerwensen n.a.v. huiswerkopdracht</w:t>
            </w:r>
          </w:p>
        </w:tc>
      </w:tr>
      <w:tr w:rsidR="00571CA9" w:rsidRPr="00BE08C2" w:rsidTr="00A20DB2">
        <w:tc>
          <w:tcPr>
            <w:tcW w:w="4503" w:type="dxa"/>
          </w:tcPr>
          <w:p w:rsidR="00571CA9" w:rsidRPr="00BE08C2" w:rsidRDefault="007772B0" w:rsidP="004F3E24">
            <w:r>
              <w:t>9</w:t>
            </w:r>
            <w:r w:rsidR="00422ABA" w:rsidRPr="00BE08C2">
              <w:t>.</w:t>
            </w:r>
            <w:r w:rsidR="00C70204">
              <w:t>45– 11</w:t>
            </w:r>
            <w:r w:rsidR="00571CA9" w:rsidRPr="00BE08C2">
              <w:t>.</w:t>
            </w:r>
            <w:r w:rsidR="00422ABA">
              <w:t>0</w:t>
            </w:r>
            <w:r w:rsidR="004F3E24">
              <w:t>0</w:t>
            </w:r>
          </w:p>
        </w:tc>
        <w:tc>
          <w:tcPr>
            <w:tcW w:w="4709" w:type="dxa"/>
          </w:tcPr>
          <w:p w:rsidR="00571CA9" w:rsidRDefault="004F3E24" w:rsidP="00A20DB2">
            <w:r>
              <w:t>Oefenen met acteur.</w:t>
            </w:r>
          </w:p>
          <w:p w:rsidR="004F3E24" w:rsidRPr="00BE08C2" w:rsidRDefault="004F3E24" w:rsidP="00A20DB2">
            <w:r w:rsidRPr="00BE08C2">
              <w:t xml:space="preserve">Motivatie nader bekeken; 4 </w:t>
            </w:r>
            <w:r w:rsidR="004F2375" w:rsidRPr="00BE08C2">
              <w:t>niveaus</w:t>
            </w:r>
          </w:p>
        </w:tc>
      </w:tr>
      <w:tr w:rsidR="00571CA9" w:rsidRPr="00BE08C2" w:rsidTr="00A20DB2">
        <w:tc>
          <w:tcPr>
            <w:tcW w:w="4503" w:type="dxa"/>
          </w:tcPr>
          <w:p w:rsidR="00571CA9" w:rsidRPr="00BE08C2" w:rsidRDefault="00C70204" w:rsidP="004F3E24">
            <w:r>
              <w:t>11</w:t>
            </w:r>
            <w:r w:rsidR="00422ABA" w:rsidRPr="00BE08C2">
              <w:t>.</w:t>
            </w:r>
            <w:r w:rsidR="00422ABA">
              <w:t>00</w:t>
            </w:r>
            <w:r w:rsidR="00571CA9" w:rsidRPr="00BE08C2">
              <w:t xml:space="preserve">– </w:t>
            </w:r>
            <w:r>
              <w:t>11</w:t>
            </w:r>
            <w:r w:rsidR="007772B0">
              <w:t>.1</w:t>
            </w:r>
            <w:r w:rsidR="00571CA9" w:rsidRPr="00BE08C2">
              <w:t>5</w:t>
            </w:r>
          </w:p>
        </w:tc>
        <w:tc>
          <w:tcPr>
            <w:tcW w:w="4709" w:type="dxa"/>
          </w:tcPr>
          <w:p w:rsidR="00571CA9" w:rsidRPr="00BE08C2" w:rsidRDefault="004F3E24" w:rsidP="00A20DB2">
            <w:r>
              <w:t>Pauze</w:t>
            </w:r>
          </w:p>
        </w:tc>
      </w:tr>
      <w:tr w:rsidR="00571CA9" w:rsidRPr="00BE08C2" w:rsidTr="00A20DB2">
        <w:tc>
          <w:tcPr>
            <w:tcW w:w="4503" w:type="dxa"/>
          </w:tcPr>
          <w:p w:rsidR="00571CA9" w:rsidRPr="00BE08C2" w:rsidRDefault="00571CA9" w:rsidP="007772B0">
            <w:r w:rsidRPr="00BE08C2">
              <w:t>1</w:t>
            </w:r>
            <w:r w:rsidR="00C70204">
              <w:t>1</w:t>
            </w:r>
            <w:r w:rsidR="007772B0">
              <w:t>.1</w:t>
            </w:r>
            <w:r w:rsidR="00422ABA">
              <w:t xml:space="preserve">5 – </w:t>
            </w:r>
            <w:r w:rsidR="00C70204">
              <w:t>12</w:t>
            </w:r>
            <w:r w:rsidR="007772B0">
              <w:t>.4</w:t>
            </w:r>
            <w:r w:rsidRPr="00BE08C2">
              <w:t>5</w:t>
            </w:r>
          </w:p>
        </w:tc>
        <w:tc>
          <w:tcPr>
            <w:tcW w:w="4709" w:type="dxa"/>
          </w:tcPr>
          <w:p w:rsidR="00571CA9" w:rsidRPr="004F2375" w:rsidRDefault="004F2375" w:rsidP="00A20DB2">
            <w:pPr>
              <w:rPr>
                <w:color w:val="000000" w:themeColor="text1"/>
              </w:rPr>
            </w:pPr>
            <w:r w:rsidRPr="004F2375">
              <w:rPr>
                <w:color w:val="000000" w:themeColor="text1"/>
              </w:rPr>
              <w:t>Oefenen voortgezet</w:t>
            </w:r>
          </w:p>
        </w:tc>
      </w:tr>
      <w:tr w:rsidR="00571CA9" w:rsidRPr="00BE08C2" w:rsidTr="00A20DB2">
        <w:tc>
          <w:tcPr>
            <w:tcW w:w="4503" w:type="dxa"/>
          </w:tcPr>
          <w:p w:rsidR="00571CA9" w:rsidRPr="00BE08C2" w:rsidRDefault="00C70204" w:rsidP="007772B0">
            <w:r>
              <w:t>12.4</w:t>
            </w:r>
            <w:r w:rsidR="00422ABA">
              <w:t xml:space="preserve">5 – </w:t>
            </w:r>
            <w:r>
              <w:t>13.1</w:t>
            </w:r>
            <w:r w:rsidR="00571CA9" w:rsidRPr="00BE08C2">
              <w:t>5</w:t>
            </w:r>
          </w:p>
        </w:tc>
        <w:tc>
          <w:tcPr>
            <w:tcW w:w="4709" w:type="dxa"/>
          </w:tcPr>
          <w:p w:rsidR="00571CA9" w:rsidRPr="00BE08C2" w:rsidRDefault="00571CA9" w:rsidP="00A20DB2">
            <w:r w:rsidRPr="00BE08C2">
              <w:t>Afronden en huiswerkopdracht</w:t>
            </w:r>
          </w:p>
        </w:tc>
      </w:tr>
    </w:tbl>
    <w:p w:rsidR="00571CA9" w:rsidRDefault="00571CA9" w:rsidP="00571CA9"/>
    <w:p w:rsidR="00571CA9" w:rsidRDefault="00571CA9" w:rsidP="00571CA9"/>
    <w:p w:rsidR="00571CA9" w:rsidRDefault="00571CA9" w:rsidP="00571CA9"/>
    <w:sectPr w:rsidR="00571CA9" w:rsidSect="00AB2E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A59" w:rsidRDefault="009C2A59" w:rsidP="008829CD">
      <w:r>
        <w:separator/>
      </w:r>
    </w:p>
  </w:endnote>
  <w:endnote w:type="continuationSeparator" w:id="0">
    <w:p w:rsidR="009C2A59" w:rsidRDefault="009C2A59" w:rsidP="00882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9CD" w:rsidRDefault="00EA37D4">
    <w:pPr>
      <w:pStyle w:val="Voettekst"/>
      <w:rPr>
        <w:rFonts w:asciiTheme="minorHAnsi" w:hAnsiTheme="minorHAnsi"/>
        <w:color w:val="7F7F7F" w:themeColor="text1" w:themeTint="80"/>
        <w:lang w:val="en-US"/>
      </w:rPr>
    </w:pPr>
    <w:r>
      <w:rPr>
        <w:rFonts w:asciiTheme="minorHAnsi" w:hAnsiTheme="minorHAnsi"/>
        <w:noProof/>
        <w:color w:val="7F7F7F" w:themeColor="text1" w:themeTint="80"/>
        <w:lang w:eastAsia="nl-N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-3.05pt;margin-top:6.6pt;width:458.4pt;height:1.2pt;z-index:251659264" o:connectortype="straight" strokecolor="#f79646 [3209]" strokeweight="1pt">
          <v:shadow type="perspective" color="#974706 [1609]" offset="1pt" offset2="-3pt"/>
        </v:shape>
      </w:pict>
    </w:r>
  </w:p>
  <w:p w:rsidR="008829CD" w:rsidRPr="008829CD" w:rsidRDefault="008829CD">
    <w:pPr>
      <w:pStyle w:val="Voettekst"/>
      <w:rPr>
        <w:rFonts w:asciiTheme="minorHAnsi" w:hAnsiTheme="minorHAnsi"/>
        <w:color w:val="7F7F7F" w:themeColor="text1" w:themeTint="80"/>
        <w:lang w:val="en-US"/>
      </w:rPr>
    </w:pPr>
    <w:r w:rsidRPr="008829CD">
      <w:rPr>
        <w:rFonts w:asciiTheme="minorHAnsi" w:hAnsiTheme="minorHAnsi"/>
        <w:color w:val="7F7F7F" w:themeColor="text1" w:themeTint="80"/>
        <w:lang w:val="en-US"/>
      </w:rPr>
      <w:t>Centre for Motivation and Change</w:t>
    </w:r>
    <w:r w:rsidRPr="008829CD">
      <w:rPr>
        <w:rFonts w:asciiTheme="minorHAnsi" w:hAnsiTheme="minorHAnsi"/>
        <w:color w:val="7F7F7F" w:themeColor="text1" w:themeTint="80"/>
        <w:lang w:val="en-US"/>
      </w:rPr>
      <w:tab/>
    </w:r>
    <w:r w:rsidRPr="008829CD">
      <w:rPr>
        <w:rFonts w:asciiTheme="minorHAnsi" w:hAnsiTheme="minorHAnsi"/>
        <w:color w:val="7F7F7F" w:themeColor="text1" w:themeTint="80"/>
        <w:lang w:val="en-US"/>
      </w:rPr>
      <w:tab/>
      <w:t>www.motivationalinterview.nl</w:t>
    </w:r>
  </w:p>
  <w:p w:rsidR="008829CD" w:rsidRPr="008829CD" w:rsidRDefault="008829CD">
    <w:pPr>
      <w:pStyle w:val="Voettekst"/>
      <w:rPr>
        <w:rFonts w:asciiTheme="minorHAnsi" w:hAnsiTheme="minorHAnsi"/>
        <w:color w:val="7F7F7F" w:themeColor="text1" w:themeTint="8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A59" w:rsidRDefault="009C2A59" w:rsidP="008829CD">
      <w:r>
        <w:separator/>
      </w:r>
    </w:p>
  </w:footnote>
  <w:footnote w:type="continuationSeparator" w:id="0">
    <w:p w:rsidR="009C2A59" w:rsidRDefault="009C2A59" w:rsidP="008829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9CD" w:rsidRPr="008829CD" w:rsidRDefault="00EA37D4" w:rsidP="008829CD">
    <w:pPr>
      <w:pStyle w:val="Koptekst"/>
      <w:rPr>
        <w:rFonts w:asciiTheme="minorHAnsi" w:hAnsiTheme="minorHAnsi"/>
      </w:rPr>
    </w:pPr>
    <w:r w:rsidRPr="00EA37D4">
      <w:rPr>
        <w:rFonts w:asciiTheme="minorHAnsi" w:hAnsiTheme="minorHAnsi"/>
        <w:noProof/>
        <w:color w:val="7F7F7F" w:themeColor="text1" w:themeTint="80"/>
        <w:lang w:eastAsia="nl-N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.05pt;margin-top:33pt;width:452.4pt;height:1.2pt;z-index:251658240" o:connectortype="straight" strokecolor="#f79646 [3209]" strokeweight="1pt">
          <v:shadow type="perspective" color="#974706 [1609]" offset="1pt" offset2="-3pt"/>
        </v:shape>
      </w:pict>
    </w:r>
    <w:r w:rsidR="00422ABA" w:rsidRPr="008829CD">
      <w:rPr>
        <w:rFonts w:asciiTheme="minorHAnsi" w:hAnsiTheme="minorHAnsi"/>
        <w:color w:val="7F7F7F" w:themeColor="text1" w:themeTint="80"/>
      </w:rPr>
      <w:t xml:space="preserve"> </w:t>
    </w:r>
    <w:r w:rsidR="008829CD" w:rsidRPr="008829CD">
      <w:rPr>
        <w:rFonts w:asciiTheme="minorHAnsi" w:hAnsiTheme="minorHAnsi"/>
        <w:color w:val="7F7F7F" w:themeColor="text1" w:themeTint="80"/>
      </w:rPr>
      <w:ptab w:relativeTo="margin" w:alignment="right" w:leader="none"/>
    </w:r>
    <w:r w:rsidR="008829CD" w:rsidRPr="008829CD">
      <w:rPr>
        <w:rFonts w:asciiTheme="minorHAnsi" w:hAnsiTheme="minorHAnsi"/>
        <w:noProof/>
        <w:lang w:eastAsia="nl-NL"/>
      </w:rPr>
      <w:drawing>
        <wp:inline distT="0" distB="0" distL="0" distR="0">
          <wp:extent cx="477519" cy="347147"/>
          <wp:effectExtent l="19050" t="0" r="0" b="0"/>
          <wp:docPr id="1" name="Afbeelding 0" descr="CM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9062" cy="348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965D0"/>
    <w:multiLevelType w:val="hybridMultilevel"/>
    <w:tmpl w:val="41F817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1"/>
      <o:rules v:ext="edit">
        <o:r id="V:Rule3" type="connector" idref="#_x0000_s1026"/>
        <o:r id="V:Rule4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829CD"/>
    <w:rsid w:val="00071927"/>
    <w:rsid w:val="000A7A79"/>
    <w:rsid w:val="000F7788"/>
    <w:rsid w:val="00152FDC"/>
    <w:rsid w:val="00245532"/>
    <w:rsid w:val="003E0BE5"/>
    <w:rsid w:val="003F55B8"/>
    <w:rsid w:val="00422ABA"/>
    <w:rsid w:val="00460766"/>
    <w:rsid w:val="004C5ED4"/>
    <w:rsid w:val="004F2375"/>
    <w:rsid w:val="004F3E24"/>
    <w:rsid w:val="0053113B"/>
    <w:rsid w:val="00571CA9"/>
    <w:rsid w:val="005840C2"/>
    <w:rsid w:val="005D08E3"/>
    <w:rsid w:val="00725908"/>
    <w:rsid w:val="007772B0"/>
    <w:rsid w:val="00880D8C"/>
    <w:rsid w:val="008829CD"/>
    <w:rsid w:val="008C3D2A"/>
    <w:rsid w:val="009504C4"/>
    <w:rsid w:val="009C2A59"/>
    <w:rsid w:val="009E0F27"/>
    <w:rsid w:val="00AA7F9F"/>
    <w:rsid w:val="00AB2E4D"/>
    <w:rsid w:val="00AD173B"/>
    <w:rsid w:val="00B23236"/>
    <w:rsid w:val="00C70204"/>
    <w:rsid w:val="00CF19AE"/>
    <w:rsid w:val="00D609ED"/>
    <w:rsid w:val="00D74374"/>
    <w:rsid w:val="00EA37D4"/>
    <w:rsid w:val="00EB5C8E"/>
    <w:rsid w:val="00F01948"/>
    <w:rsid w:val="00F36BD1"/>
    <w:rsid w:val="00F5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829CD"/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82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29CD"/>
  </w:style>
  <w:style w:type="paragraph" w:styleId="Voettekst">
    <w:name w:val="footer"/>
    <w:basedOn w:val="Standaard"/>
    <w:link w:val="VoettekstChar"/>
    <w:uiPriority w:val="99"/>
    <w:unhideWhenUsed/>
    <w:rsid w:val="00882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29CD"/>
  </w:style>
  <w:style w:type="paragraph" w:styleId="Ballontekst">
    <w:name w:val="Balloon Text"/>
    <w:basedOn w:val="Standaard"/>
    <w:link w:val="BallontekstChar"/>
    <w:uiPriority w:val="99"/>
    <w:semiHidden/>
    <w:unhideWhenUsed/>
    <w:rsid w:val="0088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29C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829C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829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Marloes</cp:lastModifiedBy>
  <cp:revision>3</cp:revision>
  <cp:lastPrinted>2011-02-25T00:11:00Z</cp:lastPrinted>
  <dcterms:created xsi:type="dcterms:W3CDTF">2014-05-21T10:38:00Z</dcterms:created>
  <dcterms:modified xsi:type="dcterms:W3CDTF">2014-05-21T10:41:00Z</dcterms:modified>
</cp:coreProperties>
</file>